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909D" w14:textId="4029DFFB" w:rsidR="00C3005A" w:rsidRPr="00437E51" w:rsidRDefault="00C3005A" w:rsidP="00437E51">
      <w:pPr>
        <w:jc w:val="center"/>
        <w:rPr>
          <w:b/>
          <w:bCs/>
          <w:sz w:val="28"/>
          <w:szCs w:val="28"/>
        </w:rPr>
      </w:pPr>
      <w:r w:rsidRPr="00437E51">
        <w:rPr>
          <w:b/>
          <w:bCs/>
          <w:sz w:val="28"/>
          <w:szCs w:val="28"/>
        </w:rPr>
        <w:t>Algemene voorwaarden van Koppes Writing</w:t>
      </w:r>
    </w:p>
    <w:p w14:paraId="542C385A" w14:textId="5B9FB0AC" w:rsidR="00C3005A" w:rsidRDefault="00C3005A" w:rsidP="00C3005A">
      <w:r>
        <w:t xml:space="preserve">Deze leveringsvoorwaarden zijn van toepassing op de opdrachtovereenkomst tussen Koppes Writing en de opdrachtgever voor zover van deze voorwaarden in de opdrachtovereenkomst niet uitdrukkelijk wordt afgeweken.  </w:t>
      </w:r>
    </w:p>
    <w:p w14:paraId="63411003" w14:textId="43457B80" w:rsidR="00C3005A" w:rsidRPr="00C3005A" w:rsidRDefault="00C3005A" w:rsidP="00C3005A">
      <w:pPr>
        <w:rPr>
          <w:b/>
          <w:bCs/>
        </w:rPr>
      </w:pPr>
      <w:r w:rsidRPr="00C3005A">
        <w:rPr>
          <w:b/>
          <w:bCs/>
        </w:rPr>
        <w:t>Kwaliteit</w:t>
      </w:r>
    </w:p>
    <w:p w14:paraId="5448CD8C" w14:textId="7D6B49CF" w:rsidR="00C3005A" w:rsidRDefault="00C3005A" w:rsidP="00C3005A">
      <w:r>
        <w:t xml:space="preserve">1. Koppes Writing verplicht zich tot het leveren van goed werk in overeenstemming met de geldende professionele normen en in overeenstemming met de briefing. </w:t>
      </w:r>
    </w:p>
    <w:p w14:paraId="5D4BA81A" w14:textId="58BCB720" w:rsidR="00C3005A" w:rsidRPr="00C3005A" w:rsidRDefault="00C3005A" w:rsidP="00C3005A">
      <w:pPr>
        <w:rPr>
          <w:b/>
          <w:bCs/>
        </w:rPr>
      </w:pPr>
      <w:r w:rsidRPr="00C3005A">
        <w:rPr>
          <w:b/>
          <w:bCs/>
        </w:rPr>
        <w:t>Geheimhouding</w:t>
      </w:r>
    </w:p>
    <w:p w14:paraId="603DE9F5" w14:textId="5ACA2F86" w:rsidR="00C3005A" w:rsidRDefault="00C3005A" w:rsidP="00C3005A">
      <w:r>
        <w:t>2. Koppes Writing en de afnemer verplichten zich tot geheimhouding van alle vertrouwelijke informatie die zij in het kader van hun overeenkomst van elkaar of uit andere bron hebben verkregen. Informatie geldt als vertrouwelijk als dit door de andere partij is medegedeeld of als dit voortvloeit uit de aard van de informatie. Deze geheimhouding strekt zich ook uit tot na de beëindiging van de overeenkomst.</w:t>
      </w:r>
    </w:p>
    <w:p w14:paraId="51B3F079" w14:textId="727CCEAD" w:rsidR="00C3005A" w:rsidRPr="00C3005A" w:rsidRDefault="00C3005A" w:rsidP="00C3005A">
      <w:pPr>
        <w:rPr>
          <w:b/>
          <w:bCs/>
        </w:rPr>
      </w:pPr>
      <w:r w:rsidRPr="00C3005A">
        <w:rPr>
          <w:b/>
          <w:bCs/>
        </w:rPr>
        <w:t>Tussentijdse wijziging van de opdracht</w:t>
      </w:r>
    </w:p>
    <w:p w14:paraId="1BBBD314" w14:textId="0843DB3D" w:rsidR="00C3005A" w:rsidRDefault="00F82C37" w:rsidP="00C3005A">
      <w:r>
        <w:t>3</w:t>
      </w:r>
      <w:r w:rsidR="00C3005A">
        <w:t>. Wanneer een opdracht na het verstrekken van de opdrachtbevestiging uitgebreid wordt, is er sprake van een aanvullende opdracht. De aanvullende opdracht wordt vastgelegd in een aanvullende opdrachtbevestiging of wordt op verzoek eerst apart geoffreerd.</w:t>
      </w:r>
    </w:p>
    <w:p w14:paraId="258AFD0A" w14:textId="2CB4B8B7" w:rsidR="00C3005A" w:rsidRDefault="00F82C37" w:rsidP="00C3005A">
      <w:r>
        <w:t>4</w:t>
      </w:r>
      <w:r w:rsidR="00C3005A">
        <w:t xml:space="preserve">. Indien als gevolg van gewijzigde omstandigheden bij de afnemer de opdracht wordt gewijzigd, uitgesteld of ingetrokken, dan is Koppes Writing niet verplicht teksten die nog niet gereed zijn te leveren. </w:t>
      </w:r>
      <w:r w:rsidR="009E06BA">
        <w:t>Deze</w:t>
      </w:r>
      <w:r w:rsidR="00C3005A">
        <w:t xml:space="preserve"> heeft echter wel recht op betaling voor de verrichte arbeid en op een schadevergoeding voor het niet uitgevoerde deel van de opdracht.</w:t>
      </w:r>
    </w:p>
    <w:p w14:paraId="65DA62A7" w14:textId="3C6E746A" w:rsidR="00C3005A" w:rsidRDefault="00F82C37" w:rsidP="00C3005A">
      <w:r>
        <w:t>5</w:t>
      </w:r>
      <w:r w:rsidR="00C3005A">
        <w:t>. Ingeval van overmacht bij Koppes Writing zal deze daarvan onverwijld mededeling doen of laten doen aan de afnemer. Tijdens de periode van overmacht worden de verplichtingen van Koppes Writing opgeschort. Als vast komt te staan dat nakoming door overmacht gedurende twee maanden niet mogelijk zal zijn, hebben beide partijen het recht de overeenkomst te ontbinden door een schriftelijke verklaring. De afnemer heeft de verplichting om van Koppes Writing het uitgevoerde gedeelte van de opdracht af te nemen en hem dat gedeelte te betalen. Dit geldt niet als het uitgevoerde gedeelte geen zelfstandige waarde heeft.</w:t>
      </w:r>
    </w:p>
    <w:p w14:paraId="68219CD4" w14:textId="57EB0FCE" w:rsidR="00C3005A" w:rsidRPr="00C3005A" w:rsidRDefault="00C3005A" w:rsidP="00C3005A">
      <w:pPr>
        <w:rPr>
          <w:b/>
          <w:bCs/>
        </w:rPr>
      </w:pPr>
      <w:r w:rsidRPr="00C3005A">
        <w:rPr>
          <w:b/>
          <w:bCs/>
        </w:rPr>
        <w:t>Offerte en offertekosten</w:t>
      </w:r>
    </w:p>
    <w:p w14:paraId="11F33363" w14:textId="449B7350" w:rsidR="00C3005A" w:rsidRDefault="00F82C37" w:rsidP="00C3005A">
      <w:r>
        <w:t>6</w:t>
      </w:r>
      <w:r w:rsidR="00C3005A">
        <w:t>. Aan een oriënterend gesprek zijn geen kosten verbonden. Stelt de afnemer prijs op een verslag van het gesprek, met eventuele voorstellen voor een vervolgbespreking, dan geldt het afgesproken uurtarief.</w:t>
      </w:r>
    </w:p>
    <w:p w14:paraId="3D0005DC" w14:textId="10CE0587" w:rsidR="00C3005A" w:rsidRDefault="00F82C37" w:rsidP="00C3005A">
      <w:r>
        <w:t>7</w:t>
      </w:r>
      <w:r w:rsidR="00C3005A">
        <w:t xml:space="preserve">. Elke offerte is vrijblijvend en </w:t>
      </w:r>
      <w:r w:rsidR="009E06BA">
        <w:t xml:space="preserve">is geldig tot 30 dagen na afgifte. </w:t>
      </w:r>
      <w:r w:rsidR="00C3005A">
        <w:t>De kosten van omvangrijke offertes kunnen in rekening worden gebracht. Als een omvangrijke offerte geldt die, waarvoor in totaal meer dan twee uur werk moet worden verricht inclusief de mondelinge toelichting op de offerte. Ook al betaalt de afnemer de offerte, de in deze offerte geleverde voorstellen blijven eigendom van de leverancier en worden tegen onrechtmatig gebruik beschermd op grond van artikel 162, Boek 6, van het Burgerlijk Wetboek.</w:t>
      </w:r>
    </w:p>
    <w:p w14:paraId="5E5174D5" w14:textId="77777777" w:rsidR="00F82C37" w:rsidRDefault="00F82C37" w:rsidP="00C3005A">
      <w:pPr>
        <w:rPr>
          <w:b/>
          <w:bCs/>
        </w:rPr>
      </w:pPr>
    </w:p>
    <w:p w14:paraId="60DAA537" w14:textId="77777777" w:rsidR="00F82C37" w:rsidRDefault="00F82C37" w:rsidP="00C3005A">
      <w:pPr>
        <w:rPr>
          <w:b/>
          <w:bCs/>
        </w:rPr>
      </w:pPr>
    </w:p>
    <w:p w14:paraId="2B828D1C" w14:textId="75FC0863" w:rsidR="00C3005A" w:rsidRPr="00C3005A" w:rsidRDefault="00C3005A" w:rsidP="00C3005A">
      <w:pPr>
        <w:rPr>
          <w:b/>
          <w:bCs/>
        </w:rPr>
      </w:pPr>
      <w:r w:rsidRPr="00C3005A">
        <w:rPr>
          <w:b/>
          <w:bCs/>
        </w:rPr>
        <w:lastRenderedPageBreak/>
        <w:t>Kostensoorten</w:t>
      </w:r>
    </w:p>
    <w:p w14:paraId="32AF6328" w14:textId="277C9DCA" w:rsidR="00C3005A" w:rsidRDefault="00F82C37" w:rsidP="00C3005A">
      <w:r>
        <w:t>8</w:t>
      </w:r>
      <w:r w:rsidR="00C3005A">
        <w:t>. In de offerte en de factuur kan onderscheid worden gemaakt tussen honorarium, bureaukosten, andere directe kosten en de kosten van derden.</w:t>
      </w:r>
    </w:p>
    <w:p w14:paraId="600BF57C" w14:textId="6E4794B6" w:rsidR="00C3005A" w:rsidRPr="00C3005A" w:rsidRDefault="00C3005A" w:rsidP="00C3005A">
      <w:pPr>
        <w:rPr>
          <w:b/>
          <w:bCs/>
        </w:rPr>
      </w:pPr>
      <w:r w:rsidRPr="00C3005A">
        <w:rPr>
          <w:b/>
          <w:bCs/>
        </w:rPr>
        <w:t>Vrijwaring</w:t>
      </w:r>
    </w:p>
    <w:p w14:paraId="2D1A509F" w14:textId="37FC3DB5" w:rsidR="00C3005A" w:rsidRDefault="00F82C37" w:rsidP="00C3005A">
      <w:r>
        <w:t>9</w:t>
      </w:r>
      <w:r w:rsidR="00C3005A">
        <w:t>. De afnemer heeft als inhoudelijk deskundige de plicht de geleverde teksten en diensten te controleren op onjuistheden en onzorgvuldigheden en aanvaardt de aansprakelijkheid die daaruit voortvloeit. Hij vrijwaart Koppes Writing tegen iedere aansprakelijkheid op grond van de huidige of toekomstige wetgeving, tenzij er sprake is van opzet of bewuste roekeloosheid van Koppes Writing.</w:t>
      </w:r>
    </w:p>
    <w:p w14:paraId="701FABA4" w14:textId="4A54230A" w:rsidR="00C3005A" w:rsidRPr="00C3005A" w:rsidRDefault="00C3005A" w:rsidP="00C3005A">
      <w:pPr>
        <w:rPr>
          <w:b/>
          <w:bCs/>
        </w:rPr>
      </w:pPr>
      <w:r w:rsidRPr="00C3005A">
        <w:rPr>
          <w:b/>
          <w:bCs/>
        </w:rPr>
        <w:t>Aansprakelijkheid</w:t>
      </w:r>
    </w:p>
    <w:p w14:paraId="07F97446" w14:textId="17D97CB9" w:rsidR="00C3005A" w:rsidRDefault="00C3005A" w:rsidP="00C3005A">
      <w:r>
        <w:t>1</w:t>
      </w:r>
      <w:r w:rsidR="00F82C37">
        <w:t>0</w:t>
      </w:r>
      <w:r>
        <w:t>. Koppes Writing aanvaardt geen enkele aansprakelijkheid voor eventuele schade, tenzij de schade het rechtstreeks gevolg is van opzet of bewuste roekeloosheid. Voor het geval wordt geoordeeld dat Koppes Writing geen beroep op het voorgaande toekomt, geldt dat Koppes Writing jegens de afnemer uitsluitend aansprakelijk is voor vergoeding van de schade tot maximaal het factuurbedrag.</w:t>
      </w:r>
    </w:p>
    <w:p w14:paraId="603B976C" w14:textId="294C0E4B" w:rsidR="00C3005A" w:rsidRPr="00C3005A" w:rsidRDefault="00C3005A" w:rsidP="00C3005A">
      <w:pPr>
        <w:rPr>
          <w:b/>
          <w:bCs/>
        </w:rPr>
      </w:pPr>
      <w:r w:rsidRPr="00C3005A">
        <w:rPr>
          <w:b/>
          <w:bCs/>
        </w:rPr>
        <w:t>Auteursrechten</w:t>
      </w:r>
    </w:p>
    <w:p w14:paraId="7BF9CA44" w14:textId="480CD929" w:rsidR="00C3005A" w:rsidRDefault="00C3005A" w:rsidP="00C3005A">
      <w:r>
        <w:t>1</w:t>
      </w:r>
      <w:r w:rsidR="00F82C37">
        <w:t>1</w:t>
      </w:r>
      <w:r>
        <w:t>. Zolang het werk niet is geleverd of nog niet geheel is betaald, blijven alle rechten bij Koppes Writing.</w:t>
      </w:r>
    </w:p>
    <w:p w14:paraId="5BB2B7F4" w14:textId="35CFBED6" w:rsidR="00C3005A" w:rsidRDefault="00C3005A" w:rsidP="00C3005A">
      <w:r>
        <w:t>1</w:t>
      </w:r>
      <w:r w:rsidR="00F82C37">
        <w:t>2</w:t>
      </w:r>
      <w:r>
        <w:t>. Als de leverancier van teksten en andere werken in de zin van de Auteurswet verleent Koppes Writing bij levering een exclusieve licentie voor het eenmalige publicatierecht en wel uitsluitend voor het overeengekomen gebruik. De herpublicatie in het overeengekomen medium, de publicatie in enig ander medium en ieder ander gebruik dan overeengekomen is niet toegestaan zonder de uitdrukkelijke schriftelijke toestemming van de Koppes Writing. Koppes Writing kan voor de toestemming een vergoeding vragen.</w:t>
      </w:r>
    </w:p>
    <w:p w14:paraId="4E96EAB0" w14:textId="03B095B9" w:rsidR="00C3005A" w:rsidRDefault="00C3005A" w:rsidP="00C3005A">
      <w:r>
        <w:t>1</w:t>
      </w:r>
      <w:r w:rsidR="00F82C37">
        <w:t>3</w:t>
      </w:r>
      <w:r>
        <w:t>. Na de exclusieve licentieverlening als bedoeld in artikel 14 behoudt de leverancier zijn auteursrechtelijke bevoegdheden.</w:t>
      </w:r>
    </w:p>
    <w:p w14:paraId="7F625B7F" w14:textId="6778C4C3" w:rsidR="00C3005A" w:rsidRDefault="00C3005A" w:rsidP="00C3005A">
      <w:r>
        <w:t>1</w:t>
      </w:r>
      <w:r w:rsidR="00F82C37">
        <w:t>4</w:t>
      </w:r>
      <w:r>
        <w:t>. Bij auteursrechtelijk beschermde werken is naamsvermelding verplicht, tenzij daar in de uitvoering overwegende bezwaren tegen bestaan. De afnemer moet deze bezwaren bij het verlenen van de opdracht ter kennis van Koppes Writing brengen en de leverancier moet deze bezwaren aanvaarden. Het feit dat naamsvermelding in een bepaalde omstandigheid ongebruikelijk is, is geen overwegend bezwaar. Koppes Writing kan eisen dat zijn naam niet wordt vermeld of dat gebruik wordt gemaakt van een pseudoniem.</w:t>
      </w:r>
    </w:p>
    <w:p w14:paraId="3DC8312E" w14:textId="2090BBF4" w:rsidR="00C3005A" w:rsidRDefault="00C3005A" w:rsidP="00C3005A">
      <w:r>
        <w:t>1</w:t>
      </w:r>
      <w:r w:rsidR="00F82C37">
        <w:t>5</w:t>
      </w:r>
      <w:r>
        <w:t xml:space="preserve">. Bij ingrijpende wijziging van de geleverde tekst die niet de goedkeuring van de leverancier </w:t>
      </w:r>
      <w:r w:rsidR="00F82C37">
        <w:t xml:space="preserve">(Koppes Writing) </w:t>
      </w:r>
      <w:r>
        <w:t>krijgt, kan hij op grond van de Auteurswet het gebruik van zijn tekst verbieden. In dat geval is de afnemer verplicht tot het betalen van het tot dan verrichte werk. Indien deze situatie leidt tot het tussentijds beëindigen van de overeenkomst, is de afnemer verplicht tot een schadevergoeding voor het nog niet uitgevoerde deel van de opdracht.</w:t>
      </w:r>
    </w:p>
    <w:p w14:paraId="3C257A2C" w14:textId="41B19EAB" w:rsidR="00C3005A" w:rsidRDefault="00C3005A" w:rsidP="00C3005A">
      <w:r>
        <w:t>1</w:t>
      </w:r>
      <w:r w:rsidR="00F82C37">
        <w:t>6</w:t>
      </w:r>
      <w:r>
        <w:t>. Bij auteursrechtelijk beschermd werk dat aan de overheid wordt geleverd dient de afnemer bij publicatie altijd het auteursrechtelijk voorbehoud te maken zoals bedoeld in art. 15b van de Auteurswet. Onder de toepassing van dit artikel valt zowel de publicatie door als in naam van de overheid.</w:t>
      </w:r>
    </w:p>
    <w:p w14:paraId="3DB81061" w14:textId="44AA4425" w:rsidR="00C3005A" w:rsidRDefault="00C3005A" w:rsidP="00C3005A">
      <w:r>
        <w:t>1</w:t>
      </w:r>
      <w:r w:rsidR="00F82C37">
        <w:t>7</w:t>
      </w:r>
      <w:r>
        <w:t xml:space="preserve">. Bij inbreuk op het auteursrecht is de afnemer schadevergoeding verschuldigd. Als inbreuk op het auteursrecht van de leverancier wordt onder meer beschouwd: . hergebruik van zijn werk zonder </w:t>
      </w:r>
      <w:r>
        <w:lastRenderedPageBreak/>
        <w:t>toestemming;. publicatie in enig ander medium dan overeengekomen; · aantasting van zijn werk;· publicatie zonder naamsvermelding.</w:t>
      </w:r>
    </w:p>
    <w:p w14:paraId="4B34F887" w14:textId="6C1BD21F" w:rsidR="00C3005A" w:rsidRDefault="00F82C37" w:rsidP="00C3005A">
      <w:r>
        <w:t>18</w:t>
      </w:r>
      <w:r w:rsidR="00C3005A">
        <w:t>. De bepalingen van artikel 1</w:t>
      </w:r>
      <w:r>
        <w:t>1</w:t>
      </w:r>
      <w:r w:rsidR="00C3005A">
        <w:t xml:space="preserve"> tot en met artikel 1</w:t>
      </w:r>
      <w:r>
        <w:t>7</w:t>
      </w:r>
      <w:r w:rsidR="00C3005A">
        <w:t xml:space="preserve"> hebben ook betrekking op teksten die de leverancier van derden betrekt. De leverancier garandeert daarbij de afnemer dat hij gerechtigd is tot bovengenoemd gebruik.</w:t>
      </w:r>
    </w:p>
    <w:p w14:paraId="0F2FE7E6" w14:textId="1C67DD69" w:rsidR="00C3005A" w:rsidRPr="00C3005A" w:rsidRDefault="00C3005A" w:rsidP="00C3005A">
      <w:pPr>
        <w:rPr>
          <w:b/>
          <w:bCs/>
        </w:rPr>
      </w:pPr>
      <w:r w:rsidRPr="00C3005A">
        <w:rPr>
          <w:b/>
          <w:bCs/>
        </w:rPr>
        <w:t>Betaling</w:t>
      </w:r>
    </w:p>
    <w:p w14:paraId="1D61121A" w14:textId="362287AB" w:rsidR="00C3005A" w:rsidRDefault="00F82C37" w:rsidP="00C3005A">
      <w:r>
        <w:t>19</w:t>
      </w:r>
      <w:r w:rsidR="00C3005A">
        <w:t xml:space="preserve">. Bij langdurige of omvangrijke opdrachten kan </w:t>
      </w:r>
      <w:r>
        <w:t>Koppes Writing</w:t>
      </w:r>
      <w:r w:rsidR="00C3005A">
        <w:t xml:space="preserve"> betaling in termijnen verlangen. De betalingsverplichting geldt ook als de afnemer de geleverde teksten niet gebruikt. De betalingstermijn van de factuur is </w:t>
      </w:r>
      <w:r w:rsidR="009E06BA">
        <w:t>30</w:t>
      </w:r>
      <w:r w:rsidR="00C3005A">
        <w:t xml:space="preserve"> dagen na factuurdatum. Bij betalingen later dan </w:t>
      </w:r>
      <w:r w:rsidR="009E06BA">
        <w:t>30</w:t>
      </w:r>
      <w:r w:rsidR="00C3005A">
        <w:t xml:space="preserve"> dagen na de factuurdatum is tevens de wettelijke rente verschuldigd vanaf de datum die </w:t>
      </w:r>
      <w:r w:rsidR="009E06BA">
        <w:t>30</w:t>
      </w:r>
      <w:r w:rsidR="00C3005A">
        <w:t xml:space="preserve"> dagen na de factuurdatum ligt. Hiervoor is geen aparte ingebrekestelling nodig. Zowel buitengerechtelijke als gerechtelijke incassokosten, gemaakt in verband met te late betalingen, zijn voor rekening van de afnemer. De buitengerechtelijke kosten worden gesteld op ten minste 15% van het factuurbedrag met een minimum van 200 euro.</w:t>
      </w:r>
    </w:p>
    <w:p w14:paraId="0F96516D" w14:textId="0B5DC0CD" w:rsidR="00C3005A" w:rsidRPr="00C3005A" w:rsidRDefault="00C3005A" w:rsidP="00C3005A">
      <w:pPr>
        <w:rPr>
          <w:b/>
          <w:bCs/>
        </w:rPr>
      </w:pPr>
      <w:r w:rsidRPr="00C3005A">
        <w:rPr>
          <w:b/>
          <w:bCs/>
        </w:rPr>
        <w:t>Geschillen</w:t>
      </w:r>
    </w:p>
    <w:p w14:paraId="2FC5E0FE" w14:textId="653E6CD4" w:rsidR="001D5E05" w:rsidRDefault="00F82C37" w:rsidP="00C3005A">
      <w:r>
        <w:t>20</w:t>
      </w:r>
      <w:r w:rsidR="00C3005A">
        <w:t>. Op elke overeenkomst tussen de leverancier en de afnemer is Nederlands recht van toepassing. Ingeval van geschillen, voortvloeiend uit deze overeenkomst of daarop voortbouwende overeenkomsten, zullen partijen proberen deze in eerste instantie te schikken. Indien het onmogelijk is gebleken een geschil als hiervoor bedoeld te schikken, zal dat geschil worden beslecht door de bevoegde rechter in het arrondissement van de leverancier.</w:t>
      </w:r>
    </w:p>
    <w:sectPr w:rsidR="001D5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5A"/>
    <w:rsid w:val="001D5E05"/>
    <w:rsid w:val="00437E51"/>
    <w:rsid w:val="009E06BA"/>
    <w:rsid w:val="00C3005A"/>
    <w:rsid w:val="00F82C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F45B"/>
  <w15:chartTrackingRefBased/>
  <w15:docId w15:val="{F2A22380-55EB-444A-A118-A062D7BC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1156</Words>
  <Characters>6364</Characters>
  <Application>Microsoft Office Word</Application>
  <DocSecurity>0</DocSecurity>
  <Lines>53</Lines>
  <Paragraphs>15</Paragraphs>
  <ScaleCrop>false</ScaleCrop>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Nicolien Koppes</dc:creator>
  <cp:keywords/>
  <dc:description/>
  <cp:lastModifiedBy>Nicolien Koppes</cp:lastModifiedBy>
  <cp:revision>4</cp:revision>
  <dcterms:created xsi:type="dcterms:W3CDTF">2022-02-15T12:40:00Z</dcterms:created>
  <dcterms:modified xsi:type="dcterms:W3CDTF">2022-02-16T11:28:00Z</dcterms:modified>
</cp:coreProperties>
</file>